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Ơi,</w:t>
      </w:r>
      <w:r>
        <w:t xml:space="preserve"> </w:t>
      </w:r>
      <w:r>
        <w:t xml:space="preserve">Mình</w:t>
      </w:r>
      <w:r>
        <w:t xml:space="preserve"> </w:t>
      </w:r>
      <w:r>
        <w:t xml:space="preserve">Đi</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ơi-mình-đi-đâu"/>
      <w:bookmarkEnd w:id="21"/>
      <w:r>
        <w:t xml:space="preserve">Ba Ơi, Mình Đi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01/ba-oi-minh-d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Phùng Hồng MinhTác phẩm của nhà văn mở ra một thế giới đen tối, nơi mà nỗi đau, day dứt và thất vọng đan xen, tràn trề, trộn lẫnNơi mà ở đó những người tật nguyền sống trong nỗi cô đơn, sống trong sự lo lắng, sự mù mờ, vượt qua bằng sự thiếu sót của bản thân giữa những sự khinh khi, coi thường, sự chế giễu, thương xót, sự đau lòng, có cả nỗi trắc ẩn.</w:t>
            </w:r>
            <w:r>
              <w:br w:type="textWrapping"/>
            </w:r>
          </w:p>
        </w:tc>
      </w:tr>
    </w:tbl>
    <w:p>
      <w:pPr>
        <w:pStyle w:val="Compact"/>
      </w:pPr>
      <w:r>
        <w:br w:type="textWrapping"/>
      </w:r>
      <w:r>
        <w:br w:type="textWrapping"/>
      </w:r>
      <w:r>
        <w:rPr>
          <w:i/>
        </w:rPr>
        <w:t xml:space="preserve">Đọc và tải ebook truyện tại: http://truyenclub.com/ba-oi-minh-di-dau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http://truyenclub.com/ba-oi-minh-di-dau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dfc1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Ơi, Mình Đi Đâu</dc:title>
  <dc:creator/>
</cp:coreProperties>
</file>